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84C73" w14:textId="3FA6E13E" w:rsidR="00F81CFF" w:rsidRDefault="00F81CFF" w:rsidP="00627737">
      <w:pPr>
        <w:contextualSpacing/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01BEEDB" wp14:editId="4AA6E72E">
            <wp:extent cx="1343410" cy="773102"/>
            <wp:effectExtent l="0" t="0" r="3175" b="0"/>
            <wp:docPr id="1" name="Picture 1" descr="N:\ES\Achievement Service\HomeAreas\HomeAreaAP\Alison Philipson Literacy\IMG_15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:\ES\Achievement Service\HomeAreas\HomeAreaAP\Alison Philipson Literacy\IMG_155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777" cy="81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93265CE" w14:textId="7415F098" w:rsidR="00A61C2F" w:rsidRDefault="00247DF3" w:rsidP="00627737">
      <w:pPr>
        <w:contextualSpacing/>
        <w:jc w:val="center"/>
        <w:rPr>
          <w:b/>
        </w:rPr>
      </w:pPr>
      <w:r>
        <w:rPr>
          <w:b/>
          <w:sz w:val="28"/>
          <w:szCs w:val="28"/>
        </w:rPr>
        <w:t>Progression in Reading in Y</w:t>
      </w:r>
      <w:r w:rsidR="00F038C3">
        <w:rPr>
          <w:b/>
          <w:sz w:val="28"/>
          <w:szCs w:val="28"/>
        </w:rPr>
        <w:t>5</w:t>
      </w:r>
      <w:r w:rsidR="00F81CFF">
        <w:rPr>
          <w:b/>
          <w:sz w:val="28"/>
          <w:szCs w:val="28"/>
        </w:rPr>
        <w:tab/>
      </w:r>
    </w:p>
    <w:tbl>
      <w:tblPr>
        <w:tblStyle w:val="TableGrid"/>
        <w:tblpPr w:leftFromText="180" w:rightFromText="180" w:vertAnchor="text" w:horzAnchor="page" w:tblpX="550" w:tblpY="501"/>
        <w:tblW w:w="10794" w:type="dxa"/>
        <w:tblLayout w:type="fixed"/>
        <w:tblLook w:val="04A0" w:firstRow="1" w:lastRow="0" w:firstColumn="1" w:lastColumn="0" w:noHBand="0" w:noVBand="1"/>
      </w:tblPr>
      <w:tblGrid>
        <w:gridCol w:w="10794"/>
      </w:tblGrid>
      <w:tr w:rsidR="003A7149" w:rsidRPr="005E78C6" w14:paraId="130F2744" w14:textId="77777777" w:rsidTr="00F038C3">
        <w:trPr>
          <w:trHeight w:val="77"/>
        </w:trPr>
        <w:tc>
          <w:tcPr>
            <w:tcW w:w="10794" w:type="dxa"/>
            <w:shd w:val="clear" w:color="auto" w:fill="D9D9D9" w:themeFill="background1" w:themeFillShade="D9"/>
          </w:tcPr>
          <w:p w14:paraId="015ACA4A" w14:textId="77777777" w:rsidR="003A7149" w:rsidRPr="00F81CFF" w:rsidRDefault="003A7149" w:rsidP="003A7149">
            <w:pPr>
              <w:contextualSpacing/>
              <w:rPr>
                <w:rFonts w:cstheme="minorHAnsi"/>
                <w:b/>
              </w:rPr>
            </w:pPr>
            <w:r w:rsidRPr="00F81CFF">
              <w:rPr>
                <w:rFonts w:cstheme="minorHAnsi"/>
                <w:b/>
              </w:rPr>
              <w:t>Word Reading</w:t>
            </w:r>
          </w:p>
        </w:tc>
      </w:tr>
      <w:tr w:rsidR="00F038C3" w:rsidRPr="005E78C6" w14:paraId="376014AC" w14:textId="77777777" w:rsidTr="00247DF3">
        <w:trPr>
          <w:trHeight w:val="393"/>
        </w:trPr>
        <w:tc>
          <w:tcPr>
            <w:tcW w:w="10794" w:type="dxa"/>
            <w:vAlign w:val="center"/>
          </w:tcPr>
          <w:p w14:paraId="68CA560E" w14:textId="77777777" w:rsidR="00F038C3" w:rsidRPr="00F81CFF" w:rsidRDefault="00F038C3" w:rsidP="0065779C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F81CFF">
              <w:rPr>
                <w:color w:val="000000" w:themeColor="text1"/>
              </w:rPr>
              <w:t>Apply knowledge of prefixes and suffixes to read aloud and understand the meaning of new words</w:t>
            </w:r>
          </w:p>
        </w:tc>
      </w:tr>
      <w:tr w:rsidR="00F038C3" w:rsidRPr="005E78C6" w14:paraId="078EDEA4" w14:textId="77777777" w:rsidTr="00F038C3">
        <w:trPr>
          <w:trHeight w:val="456"/>
        </w:trPr>
        <w:tc>
          <w:tcPr>
            <w:tcW w:w="10794" w:type="dxa"/>
            <w:vAlign w:val="center"/>
          </w:tcPr>
          <w:p w14:paraId="6FB7767E" w14:textId="64E48EAD" w:rsidR="00F038C3" w:rsidRPr="00F81CFF" w:rsidRDefault="00F038C3" w:rsidP="0065779C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F81CFF">
              <w:rPr>
                <w:color w:val="000000" w:themeColor="text1"/>
              </w:rPr>
              <w:t>Apply knowledge of root words (word families) to read aloud and understand the meaning of new words</w:t>
            </w:r>
          </w:p>
        </w:tc>
      </w:tr>
      <w:tr w:rsidR="003A7149" w:rsidRPr="005E78C6" w14:paraId="7B6B29C3" w14:textId="77777777" w:rsidTr="00F038C3">
        <w:trPr>
          <w:trHeight w:val="261"/>
        </w:trPr>
        <w:tc>
          <w:tcPr>
            <w:tcW w:w="10794" w:type="dxa"/>
            <w:shd w:val="clear" w:color="auto" w:fill="D9D9D9" w:themeFill="background1" w:themeFillShade="D9"/>
          </w:tcPr>
          <w:p w14:paraId="0257BFF1" w14:textId="26898223" w:rsidR="003A7149" w:rsidRPr="00F81CFF" w:rsidRDefault="003A7149" w:rsidP="0065779C">
            <w:pPr>
              <w:spacing w:line="240" w:lineRule="auto"/>
              <w:contextualSpacing/>
              <w:jc w:val="both"/>
              <w:rPr>
                <w:rFonts w:cstheme="minorHAnsi"/>
                <w:b/>
              </w:rPr>
            </w:pPr>
            <w:r w:rsidRPr="00F81CFF">
              <w:rPr>
                <w:rFonts w:cstheme="minorHAnsi"/>
                <w:b/>
              </w:rPr>
              <w:t>Vocabulary</w:t>
            </w:r>
            <w:r w:rsidR="00C214BB">
              <w:rPr>
                <w:rFonts w:cstheme="minorHAnsi"/>
                <w:b/>
              </w:rPr>
              <w:t xml:space="preserve"> (2a, 2g)</w:t>
            </w:r>
          </w:p>
        </w:tc>
      </w:tr>
      <w:tr w:rsidR="00F038C3" w:rsidRPr="005E78C6" w14:paraId="65E7D8A0" w14:textId="77777777" w:rsidTr="00F038C3">
        <w:trPr>
          <w:trHeight w:val="447"/>
        </w:trPr>
        <w:tc>
          <w:tcPr>
            <w:tcW w:w="10794" w:type="dxa"/>
            <w:vAlign w:val="center"/>
          </w:tcPr>
          <w:p w14:paraId="36F258A7" w14:textId="3EA46971" w:rsidR="00F038C3" w:rsidRPr="00F81CFF" w:rsidRDefault="00F038C3" w:rsidP="0065779C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F81CFF">
              <w:rPr>
                <w:color w:val="000000" w:themeColor="text1"/>
              </w:rPr>
              <w:t>Check the meanings of words using teacher prepared definitions</w:t>
            </w:r>
          </w:p>
        </w:tc>
      </w:tr>
      <w:tr w:rsidR="00F038C3" w:rsidRPr="005E78C6" w14:paraId="53C522A1" w14:textId="77777777" w:rsidTr="00F038C3">
        <w:trPr>
          <w:trHeight w:val="447"/>
        </w:trPr>
        <w:tc>
          <w:tcPr>
            <w:tcW w:w="10794" w:type="dxa"/>
            <w:vAlign w:val="center"/>
          </w:tcPr>
          <w:p w14:paraId="3C569C17" w14:textId="4CCE6D0E" w:rsidR="00F038C3" w:rsidRPr="00F81CFF" w:rsidRDefault="00F038C3" w:rsidP="0065779C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Explain the meanings of words and know how to use in the correct context</w:t>
            </w:r>
          </w:p>
        </w:tc>
      </w:tr>
      <w:tr w:rsidR="00F038C3" w:rsidRPr="005E78C6" w14:paraId="60FD92E7" w14:textId="77777777" w:rsidTr="00F038C3">
        <w:trPr>
          <w:trHeight w:val="447"/>
        </w:trPr>
        <w:tc>
          <w:tcPr>
            <w:tcW w:w="10794" w:type="dxa"/>
            <w:vAlign w:val="center"/>
          </w:tcPr>
          <w:p w14:paraId="39CE53A6" w14:textId="2782241D" w:rsidR="00F038C3" w:rsidRDefault="00F038C3" w:rsidP="0089201F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Ask</w:t>
            </w:r>
            <w:r w:rsidRPr="00831B77">
              <w:rPr>
                <w:color w:val="000000" w:themeColor="text1"/>
              </w:rPr>
              <w:t xml:space="preserve"> questions to improve understanding of vocabulary</w:t>
            </w:r>
          </w:p>
        </w:tc>
      </w:tr>
      <w:tr w:rsidR="00F038C3" w:rsidRPr="005E78C6" w14:paraId="7D8B3553" w14:textId="77777777" w:rsidTr="00F038C3">
        <w:trPr>
          <w:trHeight w:val="447"/>
        </w:trPr>
        <w:tc>
          <w:tcPr>
            <w:tcW w:w="10794" w:type="dxa"/>
            <w:vAlign w:val="center"/>
          </w:tcPr>
          <w:p w14:paraId="0A6E4D3E" w14:textId="047F1342" w:rsidR="00F038C3" w:rsidRPr="007E5E9E" w:rsidRDefault="00F038C3" w:rsidP="0065779C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831B77">
              <w:rPr>
                <w:color w:val="000000" w:themeColor="text1"/>
              </w:rPr>
              <w:t>Explore the meaning of words in context (asking questions, checking word meanings)</w:t>
            </w:r>
          </w:p>
        </w:tc>
      </w:tr>
      <w:tr w:rsidR="00F038C3" w:rsidRPr="005E78C6" w14:paraId="2A4944D1" w14:textId="77777777" w:rsidTr="00A83EEA">
        <w:trPr>
          <w:trHeight w:val="474"/>
        </w:trPr>
        <w:tc>
          <w:tcPr>
            <w:tcW w:w="10794" w:type="dxa"/>
            <w:vAlign w:val="center"/>
          </w:tcPr>
          <w:p w14:paraId="3CC4D213" w14:textId="1BD1099C" w:rsidR="00F038C3" w:rsidRPr="00F81CFF" w:rsidRDefault="00F038C3" w:rsidP="0065779C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F81CFF">
              <w:rPr>
                <w:color w:val="000000" w:themeColor="text1"/>
              </w:rPr>
              <w:t>Write own definitions for words</w:t>
            </w:r>
          </w:p>
        </w:tc>
      </w:tr>
      <w:tr w:rsidR="00F038C3" w:rsidRPr="005E78C6" w14:paraId="1B5F66F7" w14:textId="77777777" w:rsidTr="00F038C3">
        <w:trPr>
          <w:trHeight w:val="447"/>
        </w:trPr>
        <w:tc>
          <w:tcPr>
            <w:tcW w:w="10794" w:type="dxa"/>
            <w:vAlign w:val="center"/>
          </w:tcPr>
          <w:p w14:paraId="3841BFFD" w14:textId="0BA0ED2C" w:rsidR="00F038C3" w:rsidRPr="00F81CFF" w:rsidRDefault="00F038C3" w:rsidP="0065779C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F81CFF">
              <w:rPr>
                <w:color w:val="000000" w:themeColor="text1"/>
              </w:rPr>
              <w:t>Use dictionaries to check the meaning of words read</w:t>
            </w:r>
          </w:p>
        </w:tc>
      </w:tr>
      <w:tr w:rsidR="00F038C3" w:rsidRPr="005E78C6" w14:paraId="5EA61931" w14:textId="77777777" w:rsidTr="00F038C3">
        <w:trPr>
          <w:trHeight w:val="447"/>
        </w:trPr>
        <w:tc>
          <w:tcPr>
            <w:tcW w:w="10794" w:type="dxa"/>
            <w:vAlign w:val="center"/>
          </w:tcPr>
          <w:p w14:paraId="00A7F158" w14:textId="129B68C6" w:rsidR="00F038C3" w:rsidRPr="00F81CFF" w:rsidRDefault="00F038C3" w:rsidP="0065779C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F81CFF">
              <w:rPr>
                <w:color w:val="000000" w:themeColor="text1"/>
              </w:rPr>
              <w:t>Discuss how words and phrases have been used to build a picture for the reader</w:t>
            </w:r>
          </w:p>
        </w:tc>
      </w:tr>
      <w:tr w:rsidR="00F038C3" w:rsidRPr="005E78C6" w14:paraId="47487DE6" w14:textId="77777777" w:rsidTr="00F038C3">
        <w:trPr>
          <w:trHeight w:val="294"/>
        </w:trPr>
        <w:tc>
          <w:tcPr>
            <w:tcW w:w="10794" w:type="dxa"/>
            <w:shd w:val="clear" w:color="auto" w:fill="D9D9D9" w:themeFill="background1" w:themeFillShade="D9"/>
          </w:tcPr>
          <w:p w14:paraId="422602DC" w14:textId="5992EC36" w:rsidR="003A7149" w:rsidRPr="00F81CFF" w:rsidRDefault="003A7149" w:rsidP="000D269F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F81CFF">
              <w:rPr>
                <w:rFonts w:cstheme="minorHAnsi"/>
                <w:b/>
              </w:rPr>
              <w:t>Retrieval</w:t>
            </w:r>
            <w:r w:rsidR="00C214BB">
              <w:rPr>
                <w:rFonts w:cstheme="minorHAnsi"/>
                <w:b/>
              </w:rPr>
              <w:t xml:space="preserve"> (2b, 2f, 2h)</w:t>
            </w:r>
          </w:p>
        </w:tc>
      </w:tr>
      <w:tr w:rsidR="00F038C3" w:rsidRPr="005E78C6" w14:paraId="2179F0D5" w14:textId="77777777" w:rsidTr="00F038C3">
        <w:trPr>
          <w:trHeight w:val="420"/>
        </w:trPr>
        <w:tc>
          <w:tcPr>
            <w:tcW w:w="10794" w:type="dxa"/>
            <w:vAlign w:val="center"/>
          </w:tcPr>
          <w:p w14:paraId="02C1246D" w14:textId="46B028ED" w:rsidR="00F038C3" w:rsidRPr="007E5E9E" w:rsidRDefault="00F038C3" w:rsidP="0089201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831B77">
              <w:rPr>
                <w:color w:val="000000" w:themeColor="text1"/>
              </w:rPr>
              <w:t xml:space="preserve">Check the book makes sense by discussing </w:t>
            </w:r>
            <w:r>
              <w:rPr>
                <w:color w:val="000000" w:themeColor="text1"/>
              </w:rPr>
              <w:t>and re-reading the text</w:t>
            </w:r>
          </w:p>
        </w:tc>
      </w:tr>
      <w:tr w:rsidR="00F038C3" w:rsidRPr="005E78C6" w14:paraId="59EC05DB" w14:textId="77777777" w:rsidTr="00F038C3">
        <w:trPr>
          <w:trHeight w:val="420"/>
        </w:trPr>
        <w:tc>
          <w:tcPr>
            <w:tcW w:w="10794" w:type="dxa"/>
            <w:vAlign w:val="center"/>
          </w:tcPr>
          <w:p w14:paraId="671266D0" w14:textId="6EF37E1B" w:rsidR="00F038C3" w:rsidRPr="00831B77" w:rsidRDefault="00F038C3" w:rsidP="0065779C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Ask questions to improve understanding of a text</w:t>
            </w:r>
          </w:p>
        </w:tc>
      </w:tr>
      <w:tr w:rsidR="00F038C3" w:rsidRPr="005E78C6" w14:paraId="66D3C525" w14:textId="77777777" w:rsidTr="00F038C3">
        <w:trPr>
          <w:trHeight w:val="420"/>
        </w:trPr>
        <w:tc>
          <w:tcPr>
            <w:tcW w:w="10794" w:type="dxa"/>
            <w:vAlign w:val="center"/>
          </w:tcPr>
          <w:p w14:paraId="23434974" w14:textId="72DC8971" w:rsidR="00F038C3" w:rsidRPr="00F81CFF" w:rsidRDefault="00F038C3" w:rsidP="00704C68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F81CFF">
              <w:rPr>
                <w:color w:val="000000" w:themeColor="text1"/>
              </w:rPr>
              <w:t>Answer retrieval questions using evidence in the text</w:t>
            </w:r>
          </w:p>
        </w:tc>
      </w:tr>
      <w:tr w:rsidR="00F038C3" w:rsidRPr="005E78C6" w14:paraId="6BD5275B" w14:textId="77777777" w:rsidTr="000D269F">
        <w:trPr>
          <w:trHeight w:val="438"/>
        </w:trPr>
        <w:tc>
          <w:tcPr>
            <w:tcW w:w="10794" w:type="dxa"/>
            <w:vAlign w:val="center"/>
          </w:tcPr>
          <w:p w14:paraId="653F1C91" w14:textId="693CEAEB" w:rsidR="00F038C3" w:rsidRPr="00F81CFF" w:rsidRDefault="00F038C3" w:rsidP="0089201F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Explain and discuss </w:t>
            </w:r>
            <w:r w:rsidRPr="00831B77">
              <w:rPr>
                <w:color w:val="000000" w:themeColor="text1"/>
              </w:rPr>
              <w:t xml:space="preserve">what </w:t>
            </w:r>
            <w:r>
              <w:rPr>
                <w:color w:val="000000" w:themeColor="text1"/>
              </w:rPr>
              <w:t>has been read</w:t>
            </w:r>
          </w:p>
        </w:tc>
      </w:tr>
      <w:tr w:rsidR="00F038C3" w:rsidRPr="005E78C6" w14:paraId="605717D4" w14:textId="77777777" w:rsidTr="00F038C3">
        <w:trPr>
          <w:trHeight w:val="420"/>
        </w:trPr>
        <w:tc>
          <w:tcPr>
            <w:tcW w:w="10794" w:type="dxa"/>
            <w:vAlign w:val="center"/>
          </w:tcPr>
          <w:p w14:paraId="1DEB63D4" w14:textId="65D53275" w:rsidR="00F038C3" w:rsidRPr="00F81CFF" w:rsidRDefault="00A83EEA" w:rsidP="0065779C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Retrieve, </w:t>
            </w:r>
            <w:r w:rsidR="00F038C3" w:rsidRPr="00F81CFF">
              <w:rPr>
                <w:color w:val="000000" w:themeColor="text1"/>
              </w:rPr>
              <w:t>record</w:t>
            </w:r>
            <w:r>
              <w:rPr>
                <w:color w:val="000000" w:themeColor="text1"/>
              </w:rPr>
              <w:t xml:space="preserve"> and present</w:t>
            </w:r>
            <w:r w:rsidR="00F038C3" w:rsidRPr="00F81CFF">
              <w:rPr>
                <w:color w:val="000000" w:themeColor="text1"/>
              </w:rPr>
              <w:t xml:space="preserve"> information from non-fiction</w:t>
            </w:r>
          </w:p>
        </w:tc>
      </w:tr>
      <w:tr w:rsidR="00F038C3" w:rsidRPr="005E78C6" w14:paraId="569B439C" w14:textId="77777777" w:rsidTr="00F038C3">
        <w:trPr>
          <w:trHeight w:val="420"/>
        </w:trPr>
        <w:tc>
          <w:tcPr>
            <w:tcW w:w="10794" w:type="dxa"/>
            <w:vAlign w:val="center"/>
          </w:tcPr>
          <w:p w14:paraId="398F13DB" w14:textId="6D4C7325" w:rsidR="00F038C3" w:rsidRPr="00F81CFF" w:rsidRDefault="00F038C3" w:rsidP="0065779C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Distinguish between fact and opinion</w:t>
            </w:r>
          </w:p>
        </w:tc>
      </w:tr>
      <w:tr w:rsidR="00901138" w:rsidRPr="005E78C6" w14:paraId="5B7422D5" w14:textId="77777777" w:rsidTr="00F038C3">
        <w:trPr>
          <w:trHeight w:val="420"/>
        </w:trPr>
        <w:tc>
          <w:tcPr>
            <w:tcW w:w="10794" w:type="dxa"/>
            <w:vAlign w:val="center"/>
          </w:tcPr>
          <w:p w14:paraId="26B07B3A" w14:textId="22C00F84" w:rsidR="00901138" w:rsidRDefault="00901138" w:rsidP="00901138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F81CFF">
              <w:rPr>
                <w:color w:val="000000" w:themeColor="text1"/>
              </w:rPr>
              <w:t>Know and discuss setting, character and event changes across a text</w:t>
            </w:r>
          </w:p>
        </w:tc>
      </w:tr>
      <w:tr w:rsidR="00901138" w:rsidRPr="005E78C6" w14:paraId="3B21F4FB" w14:textId="77777777" w:rsidTr="00F038C3">
        <w:trPr>
          <w:trHeight w:val="420"/>
        </w:trPr>
        <w:tc>
          <w:tcPr>
            <w:tcW w:w="10794" w:type="dxa"/>
            <w:vAlign w:val="center"/>
          </w:tcPr>
          <w:p w14:paraId="09AFDF9B" w14:textId="3D1FF972" w:rsidR="00901138" w:rsidRDefault="00901138" w:rsidP="00901138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F81CFF">
              <w:rPr>
                <w:color w:val="000000" w:themeColor="text1"/>
              </w:rPr>
              <w:t>Identify how text structure/presentation contributes to meaning and understanding</w:t>
            </w:r>
          </w:p>
        </w:tc>
      </w:tr>
      <w:tr w:rsidR="00901138" w:rsidRPr="005E78C6" w14:paraId="1C5082E2" w14:textId="77777777" w:rsidTr="00901138">
        <w:trPr>
          <w:trHeight w:val="573"/>
        </w:trPr>
        <w:tc>
          <w:tcPr>
            <w:tcW w:w="10794" w:type="dxa"/>
            <w:vAlign w:val="center"/>
          </w:tcPr>
          <w:p w14:paraId="049D2992" w14:textId="0EB150A0" w:rsidR="00901138" w:rsidRDefault="00901138" w:rsidP="00901138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Discuss and explain</w:t>
            </w:r>
            <w:r w:rsidRPr="00F81CFF">
              <w:rPr>
                <w:color w:val="000000" w:themeColor="text1"/>
              </w:rPr>
              <w:t xml:space="preserve"> how narrative content is related and co</w:t>
            </w:r>
            <w:r>
              <w:rPr>
                <w:color w:val="000000" w:themeColor="text1"/>
              </w:rPr>
              <w:t>ntributes to meaning as a whole (explain</w:t>
            </w:r>
            <w:r w:rsidRPr="00F81CFF">
              <w:rPr>
                <w:color w:val="000000" w:themeColor="text1"/>
              </w:rPr>
              <w:t xml:space="preserve"> setting, character and event changes across a text)</w:t>
            </w:r>
          </w:p>
        </w:tc>
      </w:tr>
      <w:tr w:rsidR="00F038C3" w:rsidRPr="005E78C6" w14:paraId="6C95216F" w14:textId="77777777" w:rsidTr="00F038C3">
        <w:trPr>
          <w:trHeight w:val="261"/>
        </w:trPr>
        <w:tc>
          <w:tcPr>
            <w:tcW w:w="10794" w:type="dxa"/>
            <w:shd w:val="clear" w:color="auto" w:fill="D9D9D9" w:themeFill="background1" w:themeFillShade="D9"/>
          </w:tcPr>
          <w:p w14:paraId="7D923200" w14:textId="3E9E4A3D" w:rsidR="00766C32" w:rsidRPr="00F81CFF" w:rsidRDefault="00766C32" w:rsidP="0065779C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F81CFF">
              <w:rPr>
                <w:rFonts w:cstheme="minorHAnsi"/>
                <w:b/>
              </w:rPr>
              <w:t>Inference</w:t>
            </w:r>
            <w:r w:rsidR="00C214BB">
              <w:rPr>
                <w:rFonts w:cstheme="minorHAnsi"/>
                <w:b/>
              </w:rPr>
              <w:t xml:space="preserve"> (</w:t>
            </w:r>
            <w:r w:rsidR="000D269F">
              <w:rPr>
                <w:rFonts w:cstheme="minorHAnsi"/>
                <w:b/>
              </w:rPr>
              <w:t xml:space="preserve">2c, </w:t>
            </w:r>
            <w:r w:rsidR="00C214BB">
              <w:rPr>
                <w:rFonts w:cstheme="minorHAnsi"/>
                <w:b/>
              </w:rPr>
              <w:t>2d, 2e)</w:t>
            </w:r>
            <w:r w:rsidRPr="00F81CFF">
              <w:rPr>
                <w:rFonts w:cstheme="minorHAnsi"/>
                <w:b/>
              </w:rPr>
              <w:t xml:space="preserve"> </w:t>
            </w:r>
          </w:p>
        </w:tc>
      </w:tr>
      <w:tr w:rsidR="00F038C3" w:rsidRPr="005E78C6" w14:paraId="67557AE0" w14:textId="77777777" w:rsidTr="00F038C3">
        <w:trPr>
          <w:trHeight w:val="420"/>
        </w:trPr>
        <w:tc>
          <w:tcPr>
            <w:tcW w:w="10794" w:type="dxa"/>
            <w:vAlign w:val="center"/>
          </w:tcPr>
          <w:p w14:paraId="7B5F8E2C" w14:textId="5F8F1524" w:rsidR="00F038C3" w:rsidRPr="00F81CFF" w:rsidRDefault="00F038C3" w:rsidP="0065779C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F81CFF">
              <w:rPr>
                <w:color w:val="000000" w:themeColor="text1"/>
              </w:rPr>
              <w:t>Draw inferences such as inferring characters’ feelings, thoughts and motives from their actions and justifying inferences with evidence from the text</w:t>
            </w:r>
            <w:r>
              <w:rPr>
                <w:color w:val="000000" w:themeColor="text1"/>
              </w:rPr>
              <w:t xml:space="preserve"> and general knowledge</w:t>
            </w:r>
          </w:p>
        </w:tc>
      </w:tr>
      <w:tr w:rsidR="00F038C3" w:rsidRPr="005E78C6" w14:paraId="40D81090" w14:textId="77777777" w:rsidTr="00F038C3">
        <w:trPr>
          <w:trHeight w:val="420"/>
        </w:trPr>
        <w:tc>
          <w:tcPr>
            <w:tcW w:w="10794" w:type="dxa"/>
            <w:vAlign w:val="center"/>
          </w:tcPr>
          <w:p w14:paraId="32BD7C27" w14:textId="3C0029B2" w:rsidR="00F038C3" w:rsidRPr="00F81CFF" w:rsidRDefault="00F038C3" w:rsidP="0065779C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831B77">
              <w:rPr>
                <w:color w:val="000000" w:themeColor="text1"/>
              </w:rPr>
              <w:t>Summarise the main ideas dra</w:t>
            </w:r>
            <w:r>
              <w:rPr>
                <w:color w:val="000000" w:themeColor="text1"/>
              </w:rPr>
              <w:t>wn from more than one paragraph</w:t>
            </w:r>
          </w:p>
        </w:tc>
      </w:tr>
      <w:tr w:rsidR="00F038C3" w:rsidRPr="005E78C6" w14:paraId="6C457BAD" w14:textId="77777777" w:rsidTr="00F038C3">
        <w:trPr>
          <w:trHeight w:val="420"/>
        </w:trPr>
        <w:tc>
          <w:tcPr>
            <w:tcW w:w="10794" w:type="dxa"/>
            <w:vAlign w:val="center"/>
          </w:tcPr>
          <w:p w14:paraId="5557D6EA" w14:textId="0683EF14" w:rsidR="00F038C3" w:rsidRPr="00F81CFF" w:rsidRDefault="00F038C3" w:rsidP="0065779C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831B77">
              <w:rPr>
                <w:color w:val="000000" w:themeColor="text1"/>
              </w:rPr>
              <w:t>Make plausible predictions about what might happen from details stated or implied and support with reference to the whole text</w:t>
            </w:r>
          </w:p>
        </w:tc>
      </w:tr>
    </w:tbl>
    <w:p w14:paraId="46E5814F" w14:textId="302C1760" w:rsidR="00C214BB" w:rsidRPr="00D11902" w:rsidRDefault="00C214BB" w:rsidP="00C214B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(use in conjunction with Y5 reading question stems)</w:t>
      </w:r>
    </w:p>
    <w:p w14:paraId="4E62FBAE" w14:textId="05AF8B51" w:rsidR="00041321" w:rsidRPr="003A7149" w:rsidRDefault="003A7149" w:rsidP="00F81CFF">
      <w:pPr>
        <w:tabs>
          <w:tab w:val="center" w:pos="4513"/>
          <w:tab w:val="left" w:pos="6650"/>
        </w:tabs>
        <w:contextualSpacing/>
        <w:rPr>
          <w:b/>
          <w:sz w:val="28"/>
          <w:szCs w:val="28"/>
        </w:rPr>
      </w:pPr>
      <w:r w:rsidRPr="003A7149">
        <w:rPr>
          <w:b/>
          <w:sz w:val="24"/>
          <w:szCs w:val="24"/>
        </w:rPr>
        <w:t xml:space="preserve"> </w:t>
      </w:r>
    </w:p>
    <w:sectPr w:rsidR="00041321" w:rsidRPr="003A7149" w:rsidSect="00041321">
      <w:pgSz w:w="11906" w:h="16838"/>
      <w:pgMar w:top="227" w:right="1440" w:bottom="227" w:left="1440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9FA2E" w14:textId="77777777" w:rsidR="00E27E4D" w:rsidRDefault="00E27E4D" w:rsidP="00574F28">
      <w:pPr>
        <w:spacing w:after="0" w:line="240" w:lineRule="auto"/>
      </w:pPr>
      <w:r>
        <w:separator/>
      </w:r>
    </w:p>
  </w:endnote>
  <w:endnote w:type="continuationSeparator" w:id="0">
    <w:p w14:paraId="2718548B" w14:textId="77777777" w:rsidR="00E27E4D" w:rsidRDefault="00E27E4D" w:rsidP="00574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90879A" w14:textId="77777777" w:rsidR="00E27E4D" w:rsidRDefault="00E27E4D" w:rsidP="00574F28">
      <w:pPr>
        <w:spacing w:after="0" w:line="240" w:lineRule="auto"/>
      </w:pPr>
      <w:r>
        <w:separator/>
      </w:r>
    </w:p>
  </w:footnote>
  <w:footnote w:type="continuationSeparator" w:id="0">
    <w:p w14:paraId="7C279DC9" w14:textId="77777777" w:rsidR="00E27E4D" w:rsidRDefault="00E27E4D" w:rsidP="00574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A0E35"/>
    <w:multiLevelType w:val="hybridMultilevel"/>
    <w:tmpl w:val="7B6C596C"/>
    <w:lvl w:ilvl="0" w:tplc="E5B6218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6770A"/>
    <w:multiLevelType w:val="hybridMultilevel"/>
    <w:tmpl w:val="610EB172"/>
    <w:lvl w:ilvl="0" w:tplc="2F1A4E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A4AFC"/>
    <w:multiLevelType w:val="hybridMultilevel"/>
    <w:tmpl w:val="CC1A78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050035"/>
    <w:multiLevelType w:val="hybridMultilevel"/>
    <w:tmpl w:val="F55C4BF0"/>
    <w:lvl w:ilvl="0" w:tplc="362232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EC2C68"/>
    <w:multiLevelType w:val="hybridMultilevel"/>
    <w:tmpl w:val="539607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A818D4"/>
    <w:multiLevelType w:val="hybridMultilevel"/>
    <w:tmpl w:val="8482E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77C9A"/>
    <w:multiLevelType w:val="hybridMultilevel"/>
    <w:tmpl w:val="F0EC3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C06A3C"/>
    <w:multiLevelType w:val="hybridMultilevel"/>
    <w:tmpl w:val="09D82432"/>
    <w:lvl w:ilvl="0" w:tplc="32FC4204">
      <w:numFmt w:val="bullet"/>
      <w:lvlText w:val="-"/>
      <w:lvlJc w:val="left"/>
      <w:pPr>
        <w:ind w:left="720" w:hanging="360"/>
      </w:pPr>
      <w:rPr>
        <w:rFonts w:ascii="Calibri" w:eastAsiaTheme="minorHAnsi" w:hAnsi="Calibri" w:cs="Myriad Pr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E87A71"/>
    <w:multiLevelType w:val="hybridMultilevel"/>
    <w:tmpl w:val="0994C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B7048C"/>
    <w:multiLevelType w:val="hybridMultilevel"/>
    <w:tmpl w:val="9866F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455064"/>
    <w:multiLevelType w:val="hybridMultilevel"/>
    <w:tmpl w:val="73C81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CA6A52"/>
    <w:multiLevelType w:val="hybridMultilevel"/>
    <w:tmpl w:val="310E5C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F5768C"/>
    <w:multiLevelType w:val="hybridMultilevel"/>
    <w:tmpl w:val="43C07AF0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>
    <w:nsid w:val="39CE46CC"/>
    <w:multiLevelType w:val="hybridMultilevel"/>
    <w:tmpl w:val="E9980BC4"/>
    <w:lvl w:ilvl="0" w:tplc="436036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6839D8"/>
    <w:multiLevelType w:val="hybridMultilevel"/>
    <w:tmpl w:val="C084FF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F0B5655"/>
    <w:multiLevelType w:val="hybridMultilevel"/>
    <w:tmpl w:val="7F508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E22C1D"/>
    <w:multiLevelType w:val="hybridMultilevel"/>
    <w:tmpl w:val="43F0A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5207D5"/>
    <w:multiLevelType w:val="hybridMultilevel"/>
    <w:tmpl w:val="42B8F7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B36429"/>
    <w:multiLevelType w:val="hybridMultilevel"/>
    <w:tmpl w:val="E716C84A"/>
    <w:lvl w:ilvl="0" w:tplc="DDC2D752">
      <w:numFmt w:val="bullet"/>
      <w:lvlText w:val="-"/>
      <w:lvlJc w:val="left"/>
      <w:pPr>
        <w:ind w:left="720" w:hanging="360"/>
      </w:pPr>
      <w:rPr>
        <w:rFonts w:ascii="Calibri" w:eastAsiaTheme="minorHAnsi" w:hAnsi="Calibri" w:cs="Myriad Pr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A245A"/>
    <w:multiLevelType w:val="hybridMultilevel"/>
    <w:tmpl w:val="EBBE8FFC"/>
    <w:lvl w:ilvl="0" w:tplc="A8988078">
      <w:numFmt w:val="bullet"/>
      <w:lvlText w:val="-"/>
      <w:lvlJc w:val="left"/>
      <w:pPr>
        <w:ind w:left="720" w:hanging="360"/>
      </w:pPr>
      <w:rPr>
        <w:rFonts w:ascii="Calibri" w:eastAsiaTheme="minorHAnsi" w:hAnsi="Calibri" w:cs="Myriad Pr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B7058E"/>
    <w:multiLevelType w:val="hybridMultilevel"/>
    <w:tmpl w:val="86805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D367F"/>
    <w:multiLevelType w:val="hybridMultilevel"/>
    <w:tmpl w:val="D2BAE9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0A55FE9"/>
    <w:multiLevelType w:val="hybridMultilevel"/>
    <w:tmpl w:val="6C52E650"/>
    <w:lvl w:ilvl="0" w:tplc="77E27B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535950"/>
    <w:multiLevelType w:val="hybridMultilevel"/>
    <w:tmpl w:val="15327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DD1D72"/>
    <w:multiLevelType w:val="hybridMultilevel"/>
    <w:tmpl w:val="1B2CA9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E811C38"/>
    <w:multiLevelType w:val="hybridMultilevel"/>
    <w:tmpl w:val="2A52D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4549D0"/>
    <w:multiLevelType w:val="hybridMultilevel"/>
    <w:tmpl w:val="D708E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5672FE"/>
    <w:multiLevelType w:val="hybridMultilevel"/>
    <w:tmpl w:val="800CA9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27"/>
  </w:num>
  <w:num w:numId="4">
    <w:abstractNumId w:val="18"/>
  </w:num>
  <w:num w:numId="5">
    <w:abstractNumId w:val="19"/>
  </w:num>
  <w:num w:numId="6">
    <w:abstractNumId w:val="1"/>
  </w:num>
  <w:num w:numId="7">
    <w:abstractNumId w:val="3"/>
  </w:num>
  <w:num w:numId="8">
    <w:abstractNumId w:val="22"/>
  </w:num>
  <w:num w:numId="9">
    <w:abstractNumId w:val="13"/>
  </w:num>
  <w:num w:numId="10">
    <w:abstractNumId w:val="7"/>
  </w:num>
  <w:num w:numId="11">
    <w:abstractNumId w:val="20"/>
  </w:num>
  <w:num w:numId="12">
    <w:abstractNumId w:val="14"/>
  </w:num>
  <w:num w:numId="13">
    <w:abstractNumId w:val="8"/>
  </w:num>
  <w:num w:numId="14">
    <w:abstractNumId w:val="6"/>
  </w:num>
  <w:num w:numId="15">
    <w:abstractNumId w:val="23"/>
  </w:num>
  <w:num w:numId="16">
    <w:abstractNumId w:val="12"/>
  </w:num>
  <w:num w:numId="17">
    <w:abstractNumId w:val="11"/>
  </w:num>
  <w:num w:numId="18">
    <w:abstractNumId w:val="15"/>
  </w:num>
  <w:num w:numId="19">
    <w:abstractNumId w:val="4"/>
  </w:num>
  <w:num w:numId="20">
    <w:abstractNumId w:val="24"/>
  </w:num>
  <w:num w:numId="21">
    <w:abstractNumId w:val="2"/>
  </w:num>
  <w:num w:numId="22">
    <w:abstractNumId w:val="0"/>
  </w:num>
  <w:num w:numId="23">
    <w:abstractNumId w:val="16"/>
  </w:num>
  <w:num w:numId="24">
    <w:abstractNumId w:val="5"/>
  </w:num>
  <w:num w:numId="25">
    <w:abstractNumId w:val="25"/>
  </w:num>
  <w:num w:numId="26">
    <w:abstractNumId w:val="9"/>
  </w:num>
  <w:num w:numId="27">
    <w:abstractNumId w:val="10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31"/>
    <w:rsid w:val="00003A31"/>
    <w:rsid w:val="00041321"/>
    <w:rsid w:val="0004512E"/>
    <w:rsid w:val="00075DEF"/>
    <w:rsid w:val="00080A43"/>
    <w:rsid w:val="00087726"/>
    <w:rsid w:val="000D269F"/>
    <w:rsid w:val="000F2A22"/>
    <w:rsid w:val="000F3E98"/>
    <w:rsid w:val="0010659A"/>
    <w:rsid w:val="00183CE6"/>
    <w:rsid w:val="00216B80"/>
    <w:rsid w:val="002201D3"/>
    <w:rsid w:val="0022495C"/>
    <w:rsid w:val="00233360"/>
    <w:rsid w:val="00247DF3"/>
    <w:rsid w:val="002C044E"/>
    <w:rsid w:val="002D3275"/>
    <w:rsid w:val="00313344"/>
    <w:rsid w:val="0031630A"/>
    <w:rsid w:val="00321000"/>
    <w:rsid w:val="00337A87"/>
    <w:rsid w:val="0034447A"/>
    <w:rsid w:val="0034453F"/>
    <w:rsid w:val="0038560D"/>
    <w:rsid w:val="00386726"/>
    <w:rsid w:val="00387E53"/>
    <w:rsid w:val="00394725"/>
    <w:rsid w:val="003A7149"/>
    <w:rsid w:val="003B5731"/>
    <w:rsid w:val="003C0C28"/>
    <w:rsid w:val="00401A06"/>
    <w:rsid w:val="004B6FD9"/>
    <w:rsid w:val="00574F28"/>
    <w:rsid w:val="00577CD0"/>
    <w:rsid w:val="00596BFF"/>
    <w:rsid w:val="005A0351"/>
    <w:rsid w:val="005C4508"/>
    <w:rsid w:val="005C73C2"/>
    <w:rsid w:val="005E78C6"/>
    <w:rsid w:val="005F32C7"/>
    <w:rsid w:val="005F7093"/>
    <w:rsid w:val="00623AA5"/>
    <w:rsid w:val="00627737"/>
    <w:rsid w:val="0065779C"/>
    <w:rsid w:val="00664C87"/>
    <w:rsid w:val="00674E9B"/>
    <w:rsid w:val="006D6AAA"/>
    <w:rsid w:val="00704C68"/>
    <w:rsid w:val="0071502C"/>
    <w:rsid w:val="007159DC"/>
    <w:rsid w:val="00730AB4"/>
    <w:rsid w:val="00731A16"/>
    <w:rsid w:val="00741B72"/>
    <w:rsid w:val="00766C32"/>
    <w:rsid w:val="007B75E0"/>
    <w:rsid w:val="007C4252"/>
    <w:rsid w:val="007E5E9E"/>
    <w:rsid w:val="008449F6"/>
    <w:rsid w:val="0089201F"/>
    <w:rsid w:val="008F034B"/>
    <w:rsid w:val="00901138"/>
    <w:rsid w:val="0091590E"/>
    <w:rsid w:val="009647EF"/>
    <w:rsid w:val="00A13CE5"/>
    <w:rsid w:val="00A20173"/>
    <w:rsid w:val="00A26842"/>
    <w:rsid w:val="00A4779E"/>
    <w:rsid w:val="00A61C2F"/>
    <w:rsid w:val="00A714A8"/>
    <w:rsid w:val="00A812C4"/>
    <w:rsid w:val="00A83EEA"/>
    <w:rsid w:val="00A95C15"/>
    <w:rsid w:val="00AC3E86"/>
    <w:rsid w:val="00AE13C1"/>
    <w:rsid w:val="00AF6D0B"/>
    <w:rsid w:val="00B23A18"/>
    <w:rsid w:val="00B32F06"/>
    <w:rsid w:val="00BA2722"/>
    <w:rsid w:val="00BC21B7"/>
    <w:rsid w:val="00BE5540"/>
    <w:rsid w:val="00BF0C39"/>
    <w:rsid w:val="00C214BB"/>
    <w:rsid w:val="00C22CE4"/>
    <w:rsid w:val="00C4343A"/>
    <w:rsid w:val="00C5350F"/>
    <w:rsid w:val="00C63189"/>
    <w:rsid w:val="00C6343F"/>
    <w:rsid w:val="00C8281F"/>
    <w:rsid w:val="00CB6E7D"/>
    <w:rsid w:val="00CC2125"/>
    <w:rsid w:val="00CE441F"/>
    <w:rsid w:val="00CE66C1"/>
    <w:rsid w:val="00D01DED"/>
    <w:rsid w:val="00D11902"/>
    <w:rsid w:val="00D15F32"/>
    <w:rsid w:val="00D81426"/>
    <w:rsid w:val="00D82973"/>
    <w:rsid w:val="00DA167A"/>
    <w:rsid w:val="00DA50C3"/>
    <w:rsid w:val="00E00074"/>
    <w:rsid w:val="00E27E4D"/>
    <w:rsid w:val="00E35F20"/>
    <w:rsid w:val="00E5501C"/>
    <w:rsid w:val="00EB1D4E"/>
    <w:rsid w:val="00EE5AA5"/>
    <w:rsid w:val="00F00FB7"/>
    <w:rsid w:val="00F038C3"/>
    <w:rsid w:val="00F03D32"/>
    <w:rsid w:val="00F20CA0"/>
    <w:rsid w:val="00F36DA6"/>
    <w:rsid w:val="00F55F2F"/>
    <w:rsid w:val="00F715BB"/>
    <w:rsid w:val="00F72680"/>
    <w:rsid w:val="00F81CFF"/>
    <w:rsid w:val="00FB7096"/>
    <w:rsid w:val="00FE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5CA922"/>
  <w15:docId w15:val="{29C8C5A8-0420-470F-AD22-DE37F873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573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5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5731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B57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5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7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4F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F28"/>
  </w:style>
  <w:style w:type="paragraph" w:styleId="Footer">
    <w:name w:val="footer"/>
    <w:basedOn w:val="Normal"/>
    <w:link w:val="FooterChar"/>
    <w:uiPriority w:val="99"/>
    <w:unhideWhenUsed/>
    <w:rsid w:val="00574F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F28"/>
  </w:style>
  <w:style w:type="paragraph" w:styleId="NoSpacing">
    <w:name w:val="No Spacing"/>
    <w:uiPriority w:val="1"/>
    <w:qFormat/>
    <w:rsid w:val="005E78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266</Words>
  <Characters>1518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Archbishop Holgates School</Company>
  <LinksUpToDate>false</LinksUpToDate>
  <CharactersWithSpaces>1781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Bailey</dc:creator>
  <cp:keywords/>
  <dc:description/>
  <cp:lastModifiedBy>apliteracy@gmail.com</cp:lastModifiedBy>
  <cp:revision>14</cp:revision>
  <cp:lastPrinted>2017-01-08T16:14:00Z</cp:lastPrinted>
  <dcterms:created xsi:type="dcterms:W3CDTF">2017-10-23T18:31:00Z</dcterms:created>
  <dcterms:modified xsi:type="dcterms:W3CDTF">2020-02-07T11:22:00Z</dcterms:modified>
  <cp:category/>
</cp:coreProperties>
</file>